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right="-367.7952755905511"/>
        <w:jc w:val="center"/>
        <w:rPr>
          <w:rFonts w:ascii="Century Gothic" w:cs="Century Gothic" w:eastAsia="Century Gothic" w:hAnsi="Century Gothic"/>
          <w:b w:val="1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u w:val="single"/>
          <w:rtl w:val="0"/>
        </w:rPr>
        <w:t xml:space="preserve">DECLARACIÓN JURADA COMPROMISO EMPRESA CONTRATISTA</w:t>
      </w:r>
    </w:p>
    <w:p w:rsidR="00000000" w:rsidDel="00000000" w:rsidP="00000000" w:rsidRDefault="00000000" w:rsidRPr="00000000" w14:paraId="00000002">
      <w:pPr>
        <w:ind w:right="-367.7952755905511"/>
        <w:jc w:val="center"/>
        <w:rPr>
          <w:rFonts w:ascii="Century Gothic" w:cs="Century Gothic" w:eastAsia="Century Gothic" w:hAnsi="Century Gothic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right="-367.7952755905511" w:firstLine="708"/>
        <w:jc w:val="both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right="-367.7952755905511" w:firstLine="567"/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La EMPRESA CONTRATISTA ___________________, RUT ____________________, Persona Natural, Representada Legalmente por _________________________________, Cédula de Identidad N°__________________, de profesión _____________________, Estado civil _______________.  inscrito en el Registro ____________________________________________________________ (D.S. N°63 / D.S. N°127) de MINVU Región de La Araucanía, con el Rol N°_________, Declara:</w:t>
      </w:r>
    </w:p>
    <w:p w:rsidR="00000000" w:rsidDel="00000000" w:rsidP="00000000" w:rsidRDefault="00000000" w:rsidRPr="00000000" w14:paraId="00000005">
      <w:pPr>
        <w:ind w:right="-367.7952755905511" w:firstLine="567"/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-367.7952755905511" w:firstLine="566.9999999999999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Estar en conocimiento de las exigencias técnicas (de programa arquitectónico y cuadro normativo) definida por el </w:t>
      </w:r>
      <w:hyperlink r:id="rId7">
        <w:r w:rsidDel="00000000" w:rsidR="00000000" w:rsidRPr="00000000">
          <w:rPr>
            <w:rFonts w:ascii="Century Gothic" w:cs="Century Gothic" w:eastAsia="Century Gothic" w:hAnsi="Century Gothic"/>
            <w:b w:val="0"/>
            <w:i w:val="0"/>
            <w:smallCaps w:val="0"/>
            <w:strike w:val="0"/>
            <w:color w:val="0563c1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D.S. N°27 (V. y U.)</w:t>
        </w:r>
      </w:hyperlink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del </w:t>
      </w:r>
      <w:hyperlink r:id="rId8">
        <w:r w:rsidDel="00000000" w:rsidR="00000000" w:rsidRPr="00000000">
          <w:rPr>
            <w:rFonts w:ascii="Century Gothic" w:cs="Century Gothic" w:eastAsia="Century Gothic" w:hAnsi="Century Gothic"/>
            <w:b w:val="0"/>
            <w:i w:val="0"/>
            <w:smallCaps w:val="0"/>
            <w:strike w:val="0"/>
            <w:color w:val="0563c1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Itemizado Técnico mínimo aprobado por la Resolución Exenta N°2166 / 2019 (V. y U.)</w:t>
        </w:r>
      </w:hyperlink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-367.7952755905511" w:firstLine="566.9999999999999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Estar en conocimiento de las exigencias y lineamientos técnicos establecidos por la </w:t>
      </w:r>
      <w:hyperlink r:id="rId9">
        <w:r w:rsidDel="00000000" w:rsidR="00000000" w:rsidRPr="00000000">
          <w:rPr>
            <w:rFonts w:ascii="Century Gothic" w:cs="Century Gothic" w:eastAsia="Century Gothic" w:hAnsi="Century Gothic"/>
            <w:b w:val="1"/>
            <w:i w:val="0"/>
            <w:smallCaps w:val="0"/>
            <w:strike w:val="0"/>
            <w:color w:val="0563c1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RESOLUCIÓN EXENTA N°294, del 21 de febrero del año 2025</w:t>
        </w:r>
      </w:hyperlink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emitida por el MINVU.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-367.7952755905511" w:firstLine="566.9999999999999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Estar en conocimiento de las responsabilidades y normas tanto legales como administrativas señaladas en el Reglamento del Registro Nacional _________________________________ (D.S. N°63 / D.S. N°127).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-367.7952755905511" w:firstLine="566.9999999999999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Estar en conocimiento de las Normas de seguridad laboral </w:t>
      </w:r>
      <w:hyperlink r:id="rId10">
        <w:r w:rsidDel="00000000" w:rsidR="00000000" w:rsidRPr="00000000">
          <w:rPr>
            <w:rFonts w:ascii="Century Gothic" w:cs="Century Gothic" w:eastAsia="Century Gothic" w:hAnsi="Century Gothic"/>
            <w:b w:val="0"/>
            <w:i w:val="0"/>
            <w:smallCaps w:val="0"/>
            <w:strike w:val="0"/>
            <w:color w:val="0563c1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Ley N° 16.744 sobre Accidentes del Trabajo y Enfermedades Profesionales</w:t>
        </w:r>
      </w:hyperlink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  <w:hyperlink r:id="rId11">
        <w:r w:rsidDel="00000000" w:rsidR="00000000" w:rsidRPr="00000000">
          <w:rPr>
            <w:rFonts w:ascii="Century Gothic" w:cs="Century Gothic" w:eastAsia="Century Gothic" w:hAnsi="Century Gothic"/>
            <w:b w:val="0"/>
            <w:i w:val="0"/>
            <w:smallCaps w:val="0"/>
            <w:strike w:val="0"/>
            <w:color w:val="0563c1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Decreto 44 que aprueba nuevo Reglamento sobre Gestión Preventiva de los Riesgos Laborales para un entorno de trabajo seguro y saludable</w:t>
        </w:r>
      </w:hyperlink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-367.7952755905511" w:firstLine="566.9999999999999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Estar en conocimiento de la Ley N° 20.123 sobre Subcontratación en la Construcción.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-367.7952755905511" w:firstLine="566.9999999999999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Y, en general, de todas las leyes y normas que rigen las distintas responsabilidades que deben cumplir las constructoras o contratistas en el marco de los programas habitacionales del MINVU</w:t>
      </w:r>
    </w:p>
    <w:p w:rsidR="00000000" w:rsidDel="00000000" w:rsidP="00000000" w:rsidRDefault="00000000" w:rsidRPr="00000000" w14:paraId="0000000C">
      <w:pPr>
        <w:ind w:right="-367.7952755905511" w:firstLine="567"/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right="-367.7952755905511" w:firstLine="567"/>
        <w:jc w:val="both"/>
        <w:rPr>
          <w:rFonts w:ascii="Century Gothic" w:cs="Century Gothic" w:eastAsia="Century Gothic" w:hAnsi="Century Gothic"/>
          <w:b w:val="1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Por la presente carta y en representación de la Empresa Constructora antes citada, </w:t>
      </w: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rtl w:val="0"/>
        </w:rPr>
        <w:t xml:space="preserve">me comprometo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 a </w:t>
      </w: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rtl w:val="0"/>
        </w:rPr>
        <w:t xml:space="preserve">subsanar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, </w:t>
      </w: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rtl w:val="0"/>
        </w:rPr>
        <w:t xml:space="preserve">incorporar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, </w:t>
      </w: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rtl w:val="0"/>
        </w:rPr>
        <w:t xml:space="preserve">corregir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 y/o </w:t>
      </w: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rtl w:val="0"/>
        </w:rPr>
        <w:t xml:space="preserve">complementar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 cualquier aspecto técnico requerido por la normativa antes citada, y que por error u omisión no haya sido detectado previamente en el proceso de revisión de la oferta </w:t>
      </w: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rtl w:val="0"/>
        </w:rPr>
        <w:t xml:space="preserve">Capítulo I, Equipamiento Comunitario DS N°27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 llevadas a cabo por SERVIU Araucanía del </w:t>
      </w: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rtl w:val="0"/>
        </w:rPr>
        <w:t xml:space="preserve">Proyecto ________________________________, Comuna de _________________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, de Postulación colectiva, ubicado en la Comuna de </w:t>
      </w: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rtl w:val="0"/>
        </w:rPr>
        <w:t xml:space="preserve">_________________</w:t>
      </w: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, IX Región de La Araucanía, </w:t>
      </w:r>
      <w:r w:rsidDel="00000000" w:rsidR="00000000" w:rsidRPr="00000000">
        <w:rPr>
          <w:rFonts w:ascii="Century Gothic" w:cs="Century Gothic" w:eastAsia="Century Gothic" w:hAnsi="Century Gothic"/>
          <w:b w:val="1"/>
          <w:sz w:val="20"/>
          <w:szCs w:val="20"/>
          <w:rtl w:val="0"/>
        </w:rPr>
        <w:t xml:space="preserve">no significando mayores costos para el beneficiario ni para el Ministerio, en el tiempo determinado por SERVIU Araucanía.</w:t>
      </w:r>
    </w:p>
    <w:p w:rsidR="00000000" w:rsidDel="00000000" w:rsidP="00000000" w:rsidRDefault="00000000" w:rsidRPr="00000000" w14:paraId="0000000E">
      <w:pPr>
        <w:ind w:right="-367.7952755905511" w:firstLine="567"/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right="-367.7952755905511" w:firstLine="567"/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Esta Declaración Jurada Simple y Carta de Compromiso, se presenta a requerimiento de SERVIU Región de La Araucanía, para ser incorporado a los antecedentes que conforman el proyecto y que será presentada a la Comisión Técnica Evaluadora para su revisión y autorización de homologación, del Llamado a postulación del año 2025.</w:t>
      </w:r>
    </w:p>
    <w:p w:rsidR="00000000" w:rsidDel="00000000" w:rsidP="00000000" w:rsidRDefault="00000000" w:rsidRPr="00000000" w14:paraId="00000010">
      <w:pPr>
        <w:ind w:right="-367.7952755905511"/>
        <w:jc w:val="both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right="-367.7952755905511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right="-367.7952755905511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right="-367.7952755905511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right="-367.7952755905511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right="-367.7952755905511"/>
        <w:jc w:val="center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…………………………………</w:t>
        <w:tab/>
        <w:tab/>
        <w:tab/>
        <w:t xml:space="preserve">          ...………………………………</w:t>
      </w:r>
    </w:p>
    <w:p w:rsidR="00000000" w:rsidDel="00000000" w:rsidP="00000000" w:rsidRDefault="00000000" w:rsidRPr="00000000" w14:paraId="00000016">
      <w:pPr>
        <w:ind w:right="-367.7952755905511"/>
        <w:jc w:val="center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 Nombre, Firma y Timbre</w:t>
        <w:tab/>
        <w:tab/>
        <w:tab/>
        <w:tab/>
        <w:t xml:space="preserve"> Nombre, Firma y Timbre</w:t>
      </w:r>
    </w:p>
    <w:p w:rsidR="00000000" w:rsidDel="00000000" w:rsidP="00000000" w:rsidRDefault="00000000" w:rsidRPr="00000000" w14:paraId="00000017">
      <w:pPr>
        <w:ind w:right="-367.7952755905511" w:firstLine="708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   Representante Legal</w:t>
        <w:tab/>
        <w:tab/>
        <w:tab/>
        <w:tab/>
        <w:t xml:space="preserve">    Representante Legal</w:t>
      </w:r>
    </w:p>
    <w:p w:rsidR="00000000" w:rsidDel="00000000" w:rsidP="00000000" w:rsidRDefault="00000000" w:rsidRPr="00000000" w14:paraId="00000018">
      <w:pPr>
        <w:ind w:right="-367.7952755905511"/>
        <w:rPr/>
      </w:pPr>
      <w:r w:rsidDel="00000000" w:rsidR="00000000" w:rsidRPr="00000000">
        <w:rPr>
          <w:rFonts w:ascii="Century Gothic" w:cs="Century Gothic" w:eastAsia="Century Gothic" w:hAnsi="Century Gothic"/>
          <w:sz w:val="20"/>
          <w:szCs w:val="20"/>
          <w:rtl w:val="0"/>
        </w:rPr>
        <w:t xml:space="preserve">              EMPRESA CONTRATISTA</w:t>
        <w:tab/>
        <w:tab/>
        <w:tab/>
        <w:tab/>
        <w:t xml:space="preserve">            PSAT / EP</w:t>
      </w:r>
      <w:r w:rsidDel="00000000" w:rsidR="00000000" w:rsidRPr="00000000">
        <w:rPr>
          <w:rtl w:val="0"/>
        </w:rPr>
      </w:r>
    </w:p>
    <w:sectPr>
      <w:headerReference r:id="rId12" w:type="default"/>
      <w:footerReference r:id="rId13" w:type="default"/>
      <w:pgSz w:h="18720" w:w="12240" w:orient="portrait"/>
      <w:pgMar w:bottom="1417" w:top="1417" w:left="1275.5905511811022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Century Gothic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jc w:val="both"/>
      <w:rPr/>
    </w:pPr>
    <w:r w:rsidDel="00000000" w:rsidR="00000000" w:rsidRPr="00000000">
      <w:rPr>
        <w:rFonts w:ascii="Century Gothic" w:cs="Century Gothic" w:eastAsia="Century Gothic" w:hAnsi="Century Gothic"/>
        <w:sz w:val="20"/>
        <w:szCs w:val="20"/>
        <w:rtl w:val="0"/>
      </w:rPr>
      <w:t xml:space="preserve">Temuco, Cautín, Región de La Araucanía.  </w:t>
    </w:r>
    <w:r w:rsidDel="00000000" w:rsidR="00000000" w:rsidRPr="00000000">
      <w:rPr>
        <w:rFonts w:ascii="Century Gothic" w:cs="Century Gothic" w:eastAsia="Century Gothic" w:hAnsi="Century Gothic"/>
        <w:sz w:val="20"/>
        <w:szCs w:val="20"/>
        <w:highlight w:val="yellow"/>
        <w:rtl w:val="0"/>
      </w:rPr>
      <w:t xml:space="preserve">Fecha XXXXX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rPr/>
    </w:pPr>
    <w:r w:rsidDel="00000000" w:rsidR="00000000" w:rsidRPr="00000000">
      <w:rPr/>
      <w:drawing>
        <wp:inline distB="0" distT="0" distL="0" distR="0">
          <wp:extent cx="2520315" cy="898525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520315" cy="8985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/>
      <w:drawing>
        <wp:inline distB="0" distT="0" distL="0" distR="0">
          <wp:extent cx="993775" cy="898525"/>
          <wp:effectExtent b="0" l="0" r="0" t="0"/>
          <wp:docPr id="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93775" cy="8985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jc w:val="center"/>
      <w:rPr>
        <w:rFonts w:ascii="Century Gothic" w:cs="Century Gothic" w:eastAsia="Century Gothic" w:hAnsi="Century Gothic"/>
        <w:b w:val="1"/>
      </w:rPr>
    </w:pPr>
    <w:r w:rsidDel="00000000" w:rsidR="00000000" w:rsidRPr="00000000">
      <w:rPr>
        <w:rFonts w:ascii="Century Gothic" w:cs="Century Gothic" w:eastAsia="Century Gothic" w:hAnsi="Century Gothic"/>
        <w:b w:val="1"/>
        <w:rtl w:val="0"/>
      </w:rPr>
      <w:t xml:space="preserve">PROGRAMA HOGAR MEJOR</w:t>
    </w:r>
  </w:p>
  <w:p w:rsidR="00000000" w:rsidDel="00000000" w:rsidP="00000000" w:rsidRDefault="00000000" w:rsidRPr="00000000" w14:paraId="0000001B">
    <w:pPr>
      <w:pStyle w:val="Title"/>
      <w:jc w:val="center"/>
      <w:rPr/>
    </w:pPr>
    <w:bookmarkStart w:colFirst="0" w:colLast="0" w:name="_heading=h.v8fzdq8h3wis" w:id="0"/>
    <w:bookmarkEnd w:id="0"/>
    <w:r w:rsidDel="00000000" w:rsidR="00000000" w:rsidRPr="00000000">
      <w:rPr>
        <w:rFonts w:ascii="Century Gothic" w:cs="Century Gothic" w:eastAsia="Century Gothic" w:hAnsi="Century Gothic"/>
        <w:b w:val="1"/>
        <w:sz w:val="22"/>
        <w:szCs w:val="22"/>
        <w:rtl w:val="0"/>
      </w:rPr>
      <w:t xml:space="preserve">D.S. Nº27/16, CAPÍTULO PRIMERO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Calibri" w:cs="Calibri" w:eastAsia="Calibri" w:hAnsi="Calibri"/>
      <w:color w:val="2f5496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2f5496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  <w:qFormat w:val="1"/>
    <w:rsid w:val="00966B53"/>
    <w:pPr>
      <w:spacing w:after="0" w:line="240" w:lineRule="auto"/>
    </w:pPr>
    <w:rPr>
      <w:rFonts w:ascii="Calibri" w:cs="Calibri" w:eastAsia="Calibri" w:hAnsi="Calibri"/>
      <w:kern w:val="0"/>
      <w:lang w:val="es-ES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966B53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 w:val="1"/>
    <w:unhideWhenUsed w:val="1"/>
    <w:qFormat w:val="1"/>
    <w:rsid w:val="00966B53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 w:val="1"/>
    <w:unhideWhenUsed w:val="1"/>
    <w:qFormat w:val="1"/>
    <w:rsid w:val="00966B53"/>
    <w:pPr>
      <w:keepNext w:val="1"/>
      <w:keepLines w:val="1"/>
      <w:spacing w:after="80" w:before="160"/>
      <w:outlineLvl w:val="2"/>
    </w:pPr>
    <w:rPr>
      <w:rFonts w:cstheme="majorBidi" w:eastAsiaTheme="majorEastAsia"/>
      <w:color w:val="2f5496" w:themeColor="accent1" w:themeShade="0000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 w:val="1"/>
    <w:unhideWhenUsed w:val="1"/>
    <w:qFormat w:val="1"/>
    <w:rsid w:val="00966B53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2f5496" w:themeColor="accent1" w:themeShade="0000BF"/>
    </w:rPr>
  </w:style>
  <w:style w:type="paragraph" w:styleId="Ttulo5">
    <w:name w:val="heading 5"/>
    <w:basedOn w:val="Normal"/>
    <w:next w:val="Normal"/>
    <w:link w:val="Ttulo5Car"/>
    <w:uiPriority w:val="9"/>
    <w:semiHidden w:val="1"/>
    <w:unhideWhenUsed w:val="1"/>
    <w:qFormat w:val="1"/>
    <w:rsid w:val="00966B53"/>
    <w:pPr>
      <w:keepNext w:val="1"/>
      <w:keepLines w:val="1"/>
      <w:spacing w:after="40" w:before="80"/>
      <w:outlineLvl w:val="4"/>
    </w:pPr>
    <w:rPr>
      <w:rFonts w:cstheme="majorBidi" w:eastAsiaTheme="majorEastAsia"/>
      <w:color w:val="2f5496" w:themeColor="accent1" w:themeShade="0000BF"/>
    </w:rPr>
  </w:style>
  <w:style w:type="paragraph" w:styleId="Ttulo6">
    <w:name w:val="heading 6"/>
    <w:basedOn w:val="Normal"/>
    <w:next w:val="Normal"/>
    <w:link w:val="Ttulo6Car"/>
    <w:uiPriority w:val="9"/>
    <w:semiHidden w:val="1"/>
    <w:unhideWhenUsed w:val="1"/>
    <w:qFormat w:val="1"/>
    <w:rsid w:val="00966B53"/>
    <w:pPr>
      <w:keepNext w:val="1"/>
      <w:keepLines w:val="1"/>
      <w:spacing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Ttulo7">
    <w:name w:val="heading 7"/>
    <w:basedOn w:val="Normal"/>
    <w:next w:val="Normal"/>
    <w:link w:val="Ttulo7Car"/>
    <w:uiPriority w:val="9"/>
    <w:semiHidden w:val="1"/>
    <w:unhideWhenUsed w:val="1"/>
    <w:qFormat w:val="1"/>
    <w:rsid w:val="00966B53"/>
    <w:pPr>
      <w:keepNext w:val="1"/>
      <w:keepLines w:val="1"/>
      <w:spacing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tulo8">
    <w:name w:val="heading 8"/>
    <w:basedOn w:val="Normal"/>
    <w:next w:val="Normal"/>
    <w:link w:val="Ttulo8Car"/>
    <w:uiPriority w:val="9"/>
    <w:semiHidden w:val="1"/>
    <w:unhideWhenUsed w:val="1"/>
    <w:qFormat w:val="1"/>
    <w:rsid w:val="00966B53"/>
    <w:pPr>
      <w:keepNext w:val="1"/>
      <w:keepLines w:val="1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tulo9">
    <w:name w:val="heading 9"/>
    <w:basedOn w:val="Normal"/>
    <w:next w:val="Normal"/>
    <w:link w:val="Ttulo9Car"/>
    <w:uiPriority w:val="9"/>
    <w:semiHidden w:val="1"/>
    <w:unhideWhenUsed w:val="1"/>
    <w:qFormat w:val="1"/>
    <w:rsid w:val="00966B53"/>
    <w:pPr>
      <w:keepNext w:val="1"/>
      <w:keepLines w:val="1"/>
      <w:outlineLvl w:val="8"/>
    </w:pPr>
    <w:rPr>
      <w:rFonts w:cstheme="majorBidi" w:eastAsiaTheme="majorEastAsia"/>
      <w:color w:val="272727" w:themeColor="text1" w:themeTint="0000D8"/>
    </w:rPr>
  </w:style>
  <w:style w:type="character" w:styleId="Fuentedeprrafopredeter" w:default="1">
    <w:name w:val="Default Paragraph Font"/>
    <w:uiPriority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966B53"/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character" w:styleId="Ttulo2Car" w:customStyle="1">
    <w:name w:val="Título 2 Car"/>
    <w:basedOn w:val="Fuentedeprrafopredeter"/>
    <w:link w:val="Ttulo2"/>
    <w:uiPriority w:val="9"/>
    <w:semiHidden w:val="1"/>
    <w:rsid w:val="00966B53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Ttulo3Car" w:customStyle="1">
    <w:name w:val="Título 3 Car"/>
    <w:basedOn w:val="Fuentedeprrafopredeter"/>
    <w:link w:val="Ttulo3"/>
    <w:uiPriority w:val="9"/>
    <w:semiHidden w:val="1"/>
    <w:rsid w:val="00966B53"/>
    <w:rPr>
      <w:rFonts w:cstheme="majorBidi" w:eastAsiaTheme="majorEastAsia"/>
      <w:color w:val="2f5496" w:themeColor="accent1" w:themeShade="0000BF"/>
      <w:sz w:val="28"/>
      <w:szCs w:val="28"/>
    </w:rPr>
  </w:style>
  <w:style w:type="character" w:styleId="Ttulo4Car" w:customStyle="1">
    <w:name w:val="Título 4 Car"/>
    <w:basedOn w:val="Fuentedeprrafopredeter"/>
    <w:link w:val="Ttulo4"/>
    <w:uiPriority w:val="9"/>
    <w:semiHidden w:val="1"/>
    <w:rsid w:val="00966B53"/>
    <w:rPr>
      <w:rFonts w:cstheme="majorBidi" w:eastAsiaTheme="majorEastAsia"/>
      <w:i w:val="1"/>
      <w:iCs w:val="1"/>
      <w:color w:val="2f5496" w:themeColor="accent1" w:themeShade="0000BF"/>
    </w:rPr>
  </w:style>
  <w:style w:type="character" w:styleId="Ttulo5Car" w:customStyle="1">
    <w:name w:val="Título 5 Car"/>
    <w:basedOn w:val="Fuentedeprrafopredeter"/>
    <w:link w:val="Ttulo5"/>
    <w:uiPriority w:val="9"/>
    <w:semiHidden w:val="1"/>
    <w:rsid w:val="00966B53"/>
    <w:rPr>
      <w:rFonts w:cstheme="majorBidi" w:eastAsiaTheme="majorEastAsia"/>
      <w:color w:val="2f5496" w:themeColor="accent1" w:themeShade="0000BF"/>
    </w:rPr>
  </w:style>
  <w:style w:type="character" w:styleId="Ttulo6Car" w:customStyle="1">
    <w:name w:val="Título 6 Car"/>
    <w:basedOn w:val="Fuentedeprrafopredeter"/>
    <w:link w:val="Ttulo6"/>
    <w:uiPriority w:val="9"/>
    <w:semiHidden w:val="1"/>
    <w:rsid w:val="00966B53"/>
    <w:rPr>
      <w:rFonts w:cstheme="majorBidi" w:eastAsiaTheme="majorEastAsia"/>
      <w:i w:val="1"/>
      <w:iCs w:val="1"/>
      <w:color w:val="595959" w:themeColor="text1" w:themeTint="0000A6"/>
    </w:rPr>
  </w:style>
  <w:style w:type="character" w:styleId="Ttulo7Car" w:customStyle="1">
    <w:name w:val="Título 7 Car"/>
    <w:basedOn w:val="Fuentedeprrafopredeter"/>
    <w:link w:val="Ttulo7"/>
    <w:uiPriority w:val="9"/>
    <w:semiHidden w:val="1"/>
    <w:rsid w:val="00966B53"/>
    <w:rPr>
      <w:rFonts w:cstheme="majorBidi" w:eastAsiaTheme="majorEastAsia"/>
      <w:color w:val="595959" w:themeColor="text1" w:themeTint="0000A6"/>
    </w:rPr>
  </w:style>
  <w:style w:type="character" w:styleId="Ttulo8Car" w:customStyle="1">
    <w:name w:val="Título 8 Car"/>
    <w:basedOn w:val="Fuentedeprrafopredeter"/>
    <w:link w:val="Ttulo8"/>
    <w:uiPriority w:val="9"/>
    <w:semiHidden w:val="1"/>
    <w:rsid w:val="00966B53"/>
    <w:rPr>
      <w:rFonts w:cstheme="majorBidi" w:eastAsiaTheme="majorEastAsia"/>
      <w:i w:val="1"/>
      <w:iCs w:val="1"/>
      <w:color w:val="272727" w:themeColor="text1" w:themeTint="0000D8"/>
    </w:rPr>
  </w:style>
  <w:style w:type="character" w:styleId="Ttulo9Car" w:customStyle="1">
    <w:name w:val="Título 9 Car"/>
    <w:basedOn w:val="Fuentedeprrafopredeter"/>
    <w:link w:val="Ttulo9"/>
    <w:uiPriority w:val="9"/>
    <w:semiHidden w:val="1"/>
    <w:rsid w:val="00966B53"/>
    <w:rPr>
      <w:rFonts w:cstheme="majorBidi" w:eastAsiaTheme="majorEastAsia"/>
      <w:color w:val="272727" w:themeColor="text1" w:themeTint="0000D8"/>
    </w:rPr>
  </w:style>
  <w:style w:type="paragraph" w:styleId="Ttulo">
    <w:name w:val="Title"/>
    <w:basedOn w:val="Normal"/>
    <w:next w:val="Normal"/>
    <w:link w:val="TtuloCar"/>
    <w:qFormat w:val="1"/>
    <w:rsid w:val="00966B53"/>
    <w:pPr>
      <w:spacing w:after="80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tuloCar" w:customStyle="1">
    <w:name w:val="Título Car"/>
    <w:basedOn w:val="Fuentedeprrafopredeter"/>
    <w:link w:val="Ttulo"/>
    <w:rsid w:val="00966B53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 w:val="1"/>
    <w:rsid w:val="00966B53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ubttuloCar" w:customStyle="1">
    <w:name w:val="Subtítulo Car"/>
    <w:basedOn w:val="Fuentedeprrafopredeter"/>
    <w:link w:val="Subttulo"/>
    <w:uiPriority w:val="11"/>
    <w:rsid w:val="00966B53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 w:val="1"/>
    <w:rsid w:val="00966B53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itaCar" w:customStyle="1">
    <w:name w:val="Cita Car"/>
    <w:basedOn w:val="Fuentedeprrafopredeter"/>
    <w:link w:val="Cita"/>
    <w:uiPriority w:val="29"/>
    <w:rsid w:val="00966B53"/>
    <w:rPr>
      <w:i w:val="1"/>
      <w:iCs w:val="1"/>
      <w:color w:val="404040" w:themeColor="text1" w:themeTint="0000BF"/>
    </w:rPr>
  </w:style>
  <w:style w:type="paragraph" w:styleId="Prrafodelista">
    <w:name w:val="List Paragraph"/>
    <w:basedOn w:val="Normal"/>
    <w:uiPriority w:val="99"/>
    <w:qFormat w:val="1"/>
    <w:rsid w:val="00966B53"/>
    <w:pPr>
      <w:ind w:left="720"/>
      <w:contextualSpacing w:val="1"/>
    </w:pPr>
  </w:style>
  <w:style w:type="character" w:styleId="nfasisintenso">
    <w:name w:val="Intense Emphasis"/>
    <w:basedOn w:val="Fuentedeprrafopredeter"/>
    <w:uiPriority w:val="21"/>
    <w:qFormat w:val="1"/>
    <w:rsid w:val="00966B53"/>
    <w:rPr>
      <w:i w:val="1"/>
      <w:iCs w:val="1"/>
      <w:color w:val="2f5496" w:themeColor="accent1" w:themeShade="0000BF"/>
    </w:rPr>
  </w:style>
  <w:style w:type="paragraph" w:styleId="Citadestacada">
    <w:name w:val="Intense Quote"/>
    <w:basedOn w:val="Normal"/>
    <w:next w:val="Normal"/>
    <w:link w:val="CitadestacadaCar"/>
    <w:uiPriority w:val="30"/>
    <w:qFormat w:val="1"/>
    <w:rsid w:val="00966B53"/>
    <w:pPr>
      <w:pBdr>
        <w:top w:color="2f5496" w:space="10" w:sz="4" w:themeColor="accent1" w:themeShade="0000BF" w:val="single"/>
        <w:bottom w:color="2f5496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2f5496" w:themeColor="accent1" w:themeShade="0000BF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966B53"/>
    <w:rPr>
      <w:i w:val="1"/>
      <w:iCs w:val="1"/>
      <w:color w:val="2f5496" w:themeColor="accent1" w:themeShade="0000BF"/>
    </w:rPr>
  </w:style>
  <w:style w:type="character" w:styleId="Referenciaintensa">
    <w:name w:val="Intense Reference"/>
    <w:basedOn w:val="Fuentedeprrafopredeter"/>
    <w:uiPriority w:val="32"/>
    <w:qFormat w:val="1"/>
    <w:rsid w:val="00966B53"/>
    <w:rPr>
      <w:b w:val="1"/>
      <w:bCs w:val="1"/>
      <w:smallCaps w:val="1"/>
      <w:color w:val="2f5496" w:themeColor="accent1" w:themeShade="0000BF"/>
      <w:spacing w:val="5"/>
    </w:rPr>
  </w:style>
  <w:style w:type="paragraph" w:styleId="Encabezado">
    <w:name w:val="header"/>
    <w:basedOn w:val="Normal"/>
    <w:link w:val="EncabezadoCar"/>
    <w:uiPriority w:val="99"/>
    <w:unhideWhenUsed w:val="1"/>
    <w:rsid w:val="00966B53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966B53"/>
    <w:rPr>
      <w:rFonts w:ascii="Calibri" w:cs="Calibri" w:eastAsia="Calibri" w:hAnsi="Calibri"/>
      <w:kern w:val="0"/>
      <w:lang w:val="es-ES"/>
    </w:rPr>
  </w:style>
  <w:style w:type="character" w:styleId="Hipervnculo">
    <w:name w:val="Hyperlink"/>
    <w:basedOn w:val="Fuentedeprrafopredeter"/>
    <w:uiPriority w:val="99"/>
    <w:unhideWhenUsed w:val="1"/>
    <w:rsid w:val="008B79E8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8B79E8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bcn.cl/3ridr" TargetMode="External"/><Relationship Id="rId10" Type="http://schemas.openxmlformats.org/officeDocument/2006/relationships/hyperlink" Target="https://bcn.cl/24k96" TargetMode="External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bcn.cl/6UFVfH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bcn.cl/2iqzz" TargetMode="External"/><Relationship Id="rId8" Type="http://schemas.openxmlformats.org/officeDocument/2006/relationships/hyperlink" Target="https://bcn.cl/3l041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CenturyGothic-regular.ttf"/><Relationship Id="rId4" Type="http://schemas.openxmlformats.org/officeDocument/2006/relationships/font" Target="fonts/CenturyGothic-bold.ttf"/><Relationship Id="rId5" Type="http://schemas.openxmlformats.org/officeDocument/2006/relationships/font" Target="fonts/CenturyGothic-italic.ttf"/><Relationship Id="rId6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6C0YuG1kifY99zx4uDJDSdUHtSQ==">CgMxLjAyDmgudjhmemRxOGgzd2lzOAByITFJb2RWSHlpeDZIeWo3QTd0N2Q2bXhvMUtlUlRUc0duVA==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2025-06-10T19:50:00Z</dcterms:created>
  <dc:creator>Raul Mendez Monsalves</dc:creator>
</cp:coreProperties>
</file>